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BD7" w:rsidRPr="005B01E9" w:rsidRDefault="00DD4BD7" w:rsidP="00DD4BD7">
      <w:pPr>
        <w:shd w:val="clear" w:color="auto" w:fill="FFFFFF"/>
        <w:spacing w:after="0" w:line="276" w:lineRule="auto"/>
        <w:ind w:left="5040"/>
        <w:contextualSpacing w:val="0"/>
        <w:jc w:val="center"/>
        <w:rPr>
          <w:rFonts w:eastAsia="Times New Roman" w:cs="Times New Roman"/>
          <w:szCs w:val="26"/>
          <w:lang w:val="vi-VN"/>
        </w:rPr>
      </w:pPr>
    </w:p>
    <w:p w:rsidR="00DD4BD7" w:rsidRPr="00DD4BD7" w:rsidRDefault="00DD4BD7" w:rsidP="00DD4BD7">
      <w:pPr>
        <w:pStyle w:val="NormalWeb"/>
        <w:shd w:val="clear" w:color="auto" w:fill="FFFFFF"/>
        <w:spacing w:before="0" w:beforeAutospacing="0" w:after="150" w:afterAutospacing="0"/>
        <w:jc w:val="center"/>
        <w:rPr>
          <w:color w:val="333333"/>
          <w:sz w:val="28"/>
          <w:szCs w:val="28"/>
        </w:rPr>
      </w:pPr>
      <w:r w:rsidRPr="00DD4BD7">
        <w:rPr>
          <w:rStyle w:val="Strong"/>
          <w:color w:val="333333"/>
          <w:sz w:val="28"/>
          <w:szCs w:val="28"/>
        </w:rPr>
        <w:t>Nhớ Đại tướng Nguyễn Chí Thanh</w:t>
      </w:r>
    </w:p>
    <w:p w:rsidR="00DD4BD7" w:rsidRPr="00DD4BD7" w:rsidRDefault="00DD4BD7" w:rsidP="00DD4BD7">
      <w:pPr>
        <w:pStyle w:val="NormalWeb"/>
        <w:shd w:val="clear" w:color="auto" w:fill="FFFFFF"/>
        <w:spacing w:before="0" w:beforeAutospacing="0" w:after="150" w:afterAutospacing="0"/>
        <w:jc w:val="center"/>
        <w:rPr>
          <w:color w:val="333333"/>
          <w:sz w:val="28"/>
          <w:szCs w:val="28"/>
        </w:rPr>
      </w:pPr>
      <w:r w:rsidRPr="00DD4BD7">
        <w:rPr>
          <w:rStyle w:val="Strong"/>
          <w:color w:val="333333"/>
          <w:sz w:val="28"/>
          <w:szCs w:val="28"/>
        </w:rPr>
        <w:t> </w:t>
      </w:r>
      <w:r w:rsidRPr="00DD4BD7">
        <w:rPr>
          <w:rStyle w:val="Strong"/>
          <w:color w:val="000000"/>
          <w:sz w:val="28"/>
          <w:szCs w:val="28"/>
        </w:rPr>
        <w:t>Vị tướng tài ba của Quân đội nhân dân Việt Nam</w:t>
      </w:r>
    </w:p>
    <w:p w:rsidR="00DD4BD7" w:rsidRPr="00DD4BD7" w:rsidRDefault="00DD4BD7" w:rsidP="00DD4BD7">
      <w:pPr>
        <w:pStyle w:val="NormalWeb"/>
        <w:shd w:val="clear" w:color="auto" w:fill="FFFFFF"/>
        <w:spacing w:before="0" w:beforeAutospacing="0" w:after="150" w:afterAutospacing="0"/>
        <w:jc w:val="right"/>
        <w:rPr>
          <w:color w:val="333333"/>
          <w:sz w:val="28"/>
          <w:szCs w:val="28"/>
        </w:rPr>
      </w:pPr>
      <w:r w:rsidRPr="00DD4BD7">
        <w:rPr>
          <w:rStyle w:val="Strong"/>
          <w:b w:val="0"/>
          <w:bCs w:val="0"/>
          <w:i/>
          <w:iCs/>
          <w:color w:val="333333"/>
          <w:sz w:val="28"/>
          <w:szCs w:val="28"/>
        </w:rPr>
        <w:t>(Bài  tuyên truyền kỷ niệm 110 năm Ngày sinh Đại tướng Nguyễn Chí Thanh (01/01/1914-01/01/2024)</w:t>
      </w:r>
    </w:p>
    <w:p w:rsidR="00DD4BD7" w:rsidRPr="00DD4BD7" w:rsidRDefault="00DD4BD7" w:rsidP="00DD4BD7">
      <w:pPr>
        <w:pStyle w:val="NormalWeb"/>
        <w:shd w:val="clear" w:color="auto" w:fill="FFFFFF"/>
        <w:spacing w:before="0" w:beforeAutospacing="0" w:after="150" w:afterAutospacing="0"/>
        <w:jc w:val="both"/>
        <w:rPr>
          <w:color w:val="333333"/>
          <w:sz w:val="28"/>
          <w:szCs w:val="28"/>
        </w:rPr>
      </w:pPr>
      <w:r w:rsidRPr="00DD4BD7">
        <w:rPr>
          <w:color w:val="333333"/>
          <w:sz w:val="28"/>
          <w:szCs w:val="28"/>
        </w:rPr>
        <w:t>Đại tướng Nguyễn Chí Thanh tên khai sinh là Nguyễn Vịnh, sinh ngày 01/01/1914 trong một gia đình nông dân tại thôn Niêm Phò, xã Quảng Thọ, huyện Quảng Điền, tỉnh Thừa Thiên (nay là Thừa Thiên Huế).</w:t>
      </w:r>
    </w:p>
    <w:p w:rsidR="00DD4BD7" w:rsidRPr="00DD4BD7" w:rsidRDefault="00DD4BD7" w:rsidP="00DD4BD7">
      <w:pPr>
        <w:pStyle w:val="NormalWeb"/>
        <w:shd w:val="clear" w:color="auto" w:fill="FFFFFF"/>
        <w:spacing w:before="0" w:beforeAutospacing="0" w:after="150" w:afterAutospacing="0"/>
        <w:jc w:val="both"/>
        <w:rPr>
          <w:color w:val="333333"/>
          <w:sz w:val="28"/>
          <w:szCs w:val="28"/>
        </w:rPr>
      </w:pPr>
      <w:r w:rsidRPr="00DD4BD7">
        <w:rPr>
          <w:color w:val="000000"/>
          <w:sz w:val="28"/>
          <w:szCs w:val="28"/>
        </w:rPr>
        <w:t xml:space="preserve">Khi còn là một thanh niên ở tuổi 17, được các lớp đàn anh giác ngộ cách mạng, Nguyễn Vịnh đã tham gia đấu tranh chống lại bọn cường hào ở địa phương và sau đó tham gia phong trào đấu tranh đòi các quyền dân sinh, dân chủ những năm 1936 - 1939, được kết nạp </w:t>
      </w:r>
      <w:bookmarkStart w:id="0" w:name="_GoBack"/>
      <w:bookmarkEnd w:id="0"/>
      <w:r w:rsidRPr="00DD4BD7">
        <w:rPr>
          <w:color w:val="000000"/>
          <w:sz w:val="28"/>
          <w:szCs w:val="28"/>
        </w:rPr>
        <w:t>và trở thành đảng viên Đảng Cộng sản Đông Dương năm 1937.</w:t>
      </w:r>
    </w:p>
    <w:p w:rsidR="00DD4BD7" w:rsidRPr="00DD4BD7" w:rsidRDefault="00DD4BD7" w:rsidP="00DD4BD7">
      <w:pPr>
        <w:pStyle w:val="NormalWeb"/>
        <w:shd w:val="clear" w:color="auto" w:fill="FFFFFF"/>
        <w:spacing w:before="0" w:beforeAutospacing="0" w:after="150" w:afterAutospacing="0"/>
        <w:jc w:val="both"/>
        <w:rPr>
          <w:color w:val="333333"/>
          <w:sz w:val="28"/>
          <w:szCs w:val="28"/>
        </w:rPr>
      </w:pPr>
      <w:r w:rsidRPr="00DD4BD7">
        <w:rPr>
          <w:color w:val="000000"/>
          <w:sz w:val="28"/>
          <w:szCs w:val="28"/>
        </w:rPr>
        <w:t>Trên cương vị Bí thư Tỉnh ủy Thừa Thiên ở tuổi 24, Đồng chí đã lãnh đạo quần chúng cách mạng đấu tranh làm thất bại dự án tăng thuế của thực dân Pháp và chính quyền Nam triều, lãnh đạo, chỉ đạo nhiều cuộc mít tinh, biểu tình của Nhân dân đấu tranh ngăn chặn những cuộc đàn áp, khủng bố của thực dân Pháp.</w:t>
      </w:r>
    </w:p>
    <w:p w:rsidR="00DD4BD7" w:rsidRPr="00DD4BD7" w:rsidRDefault="00DD4BD7" w:rsidP="00DD4BD7">
      <w:pPr>
        <w:pStyle w:val="NormalWeb"/>
        <w:shd w:val="clear" w:color="auto" w:fill="FFFFFF"/>
        <w:spacing w:before="0" w:beforeAutospacing="0" w:after="150" w:afterAutospacing="0"/>
        <w:jc w:val="both"/>
        <w:rPr>
          <w:color w:val="333333"/>
          <w:sz w:val="28"/>
          <w:szCs w:val="28"/>
        </w:rPr>
      </w:pPr>
      <w:r w:rsidRPr="00DD4BD7">
        <w:rPr>
          <w:color w:val="000000"/>
          <w:spacing w:val="-2"/>
          <w:sz w:val="28"/>
          <w:szCs w:val="28"/>
        </w:rPr>
        <w:t>Dù nhiều lần bị thực dân Pháp bắt, kết án khổ sai, bị tra tấn bằng nhiều cực hình dã man nhưng Đồng chí luôn kiên cường, thể hiện tinh thần bất khuất, gan dạ, giữ vững khí tiết của một người cộng sản. </w:t>
      </w:r>
      <w:r w:rsidRPr="00DD4BD7">
        <w:rPr>
          <w:color w:val="000000"/>
          <w:sz w:val="28"/>
          <w:szCs w:val="28"/>
        </w:rPr>
        <w:t>Mỗi lần vượt ngục hay được thả, Đồng chí lại trở về với cách mạng, với Nhân dân, tiếp tục hoạt động, góp phần xây dựng cơ sở đảng, đẩy mạnh phong trào cách mạng ở tỉnh Thừa Thiên thời kỳ đó.</w:t>
      </w:r>
    </w:p>
    <w:p w:rsidR="00DD4BD7" w:rsidRPr="00DD4BD7" w:rsidRDefault="00DD4BD7" w:rsidP="00DD4BD7">
      <w:pPr>
        <w:pStyle w:val="NormalWeb"/>
        <w:shd w:val="clear" w:color="auto" w:fill="FFFFFF"/>
        <w:spacing w:before="0" w:beforeAutospacing="0" w:after="150" w:afterAutospacing="0"/>
        <w:jc w:val="both"/>
        <w:rPr>
          <w:color w:val="333333"/>
          <w:sz w:val="28"/>
          <w:szCs w:val="28"/>
        </w:rPr>
      </w:pPr>
      <w:r w:rsidRPr="00DD4BD7">
        <w:rPr>
          <w:color w:val="000000"/>
          <w:sz w:val="28"/>
          <w:szCs w:val="28"/>
        </w:rPr>
        <w:t>Trên cương vị Bí thư Xứ ủy Trung Kỳ, Bí thư Tỉnh ủy Thừa Thiên, Bí thư Phân khu Bình - Trị - Thiên rồi Bí thư Liên khu ủy IV, Đồng chí đã vận dụng sáng tạo đường lối chiến tranh nhân dân của Đảng vào thực tiễn chiến trường Thừa Thiên; đưa ra những giải pháp về công tác tư tưởng, về chiến tranh nhân dân, chỉ đạo nhiều vấn đề cụ thể về lực lượng vũ trang bám đất, bám dân, phát triển chiến tranh du kích. Với nhãn quan chính trị, quân sự sắc bén, kiên trì quan điểm </w:t>
      </w:r>
      <w:r w:rsidRPr="00DD4BD7">
        <w:rPr>
          <w:rStyle w:val="Emphasis"/>
          <w:color w:val="000000"/>
          <w:sz w:val="28"/>
          <w:szCs w:val="28"/>
        </w:rPr>
        <w:t>“dân là gốc”</w:t>
      </w:r>
      <w:r w:rsidRPr="00DD4BD7">
        <w:rPr>
          <w:color w:val="000000"/>
          <w:sz w:val="28"/>
          <w:szCs w:val="28"/>
        </w:rPr>
        <w:t>, Đồng chí đã góp phần đưa ra những quyết định táo bạo có ý nghĩa chuyển hướng lãnh đạo, xoay chuyển lại tình thế, tạo ra các bước ngoặt cách mạng. Đồng chí Nguyễn Chí Thanh trở thành linh hồn của cuộc kháng chiến Bình - Trị - Thiên khói lửa, xứng đáng với danh hiệu </w:t>
      </w:r>
      <w:r w:rsidRPr="00DD4BD7">
        <w:rPr>
          <w:rStyle w:val="Emphasis"/>
          <w:color w:val="000000"/>
          <w:sz w:val="28"/>
          <w:szCs w:val="28"/>
        </w:rPr>
        <w:t>“Vị tướng du kích”</w:t>
      </w:r>
      <w:r w:rsidRPr="00DD4BD7">
        <w:rPr>
          <w:color w:val="000000"/>
          <w:sz w:val="28"/>
          <w:szCs w:val="28"/>
        </w:rPr>
        <w:t> mà Bác Hồ trao tặng.</w:t>
      </w:r>
    </w:p>
    <w:p w:rsidR="00DD4BD7" w:rsidRPr="00DD4BD7" w:rsidRDefault="00DD4BD7" w:rsidP="00DD4BD7">
      <w:pPr>
        <w:pStyle w:val="NormalWeb"/>
        <w:shd w:val="clear" w:color="auto" w:fill="FFFFFF"/>
        <w:spacing w:before="0" w:beforeAutospacing="0" w:after="150" w:afterAutospacing="0"/>
        <w:jc w:val="both"/>
        <w:rPr>
          <w:color w:val="333333"/>
          <w:sz w:val="28"/>
          <w:szCs w:val="28"/>
        </w:rPr>
      </w:pPr>
      <w:r w:rsidRPr="00DD4BD7">
        <w:rPr>
          <w:color w:val="000000"/>
          <w:sz w:val="28"/>
          <w:szCs w:val="28"/>
        </w:rPr>
        <w:t>Khi cuộc kháng chiến chống Mỹ, cứu nước của dân tộc ta bước vào giai đoạn quyết liệt, Đại tướng Nguyễn Chí Thanh được cử vào miền Nam. Trên cương vị Bí t</w:t>
      </w:r>
      <w:r w:rsidRPr="00DD4BD7">
        <w:rPr>
          <w:color w:val="333333"/>
          <w:sz w:val="28"/>
          <w:szCs w:val="28"/>
        </w:rPr>
        <w:t>hư Trung ương Cục kiêm Chính ủy quân giải phóng miền Nam</w:t>
      </w:r>
      <w:r w:rsidRPr="00DD4BD7">
        <w:rPr>
          <w:color w:val="000000"/>
          <w:sz w:val="28"/>
          <w:szCs w:val="28"/>
        </w:rPr>
        <w:t>, Đồng chí đã góp phần xác định đúng việc chuyển hướng chiến lược của Mỹ từ </w:t>
      </w:r>
      <w:r w:rsidRPr="00DD4BD7">
        <w:rPr>
          <w:rStyle w:val="Emphasis"/>
          <w:color w:val="000000"/>
          <w:sz w:val="28"/>
          <w:szCs w:val="28"/>
        </w:rPr>
        <w:t>“Chiến tranh đặc biệt”</w:t>
      </w:r>
      <w:r w:rsidRPr="00DD4BD7">
        <w:rPr>
          <w:color w:val="000000"/>
          <w:sz w:val="28"/>
          <w:szCs w:val="28"/>
        </w:rPr>
        <w:t> sang </w:t>
      </w:r>
      <w:r w:rsidRPr="00DD4BD7">
        <w:rPr>
          <w:rStyle w:val="Emphasis"/>
          <w:color w:val="000000"/>
          <w:sz w:val="28"/>
          <w:szCs w:val="28"/>
        </w:rPr>
        <w:t>“Chiến tranh cục bộ”</w:t>
      </w:r>
      <w:r w:rsidRPr="00DD4BD7">
        <w:rPr>
          <w:color w:val="000000"/>
          <w:sz w:val="28"/>
          <w:szCs w:val="28"/>
        </w:rPr>
        <w:t> (1965 - 1968). Những quan điểm của Đại tướng Nguyễn Chí Thanh về chủ nghĩa anh hùng cách mạng được coi như khâu đột phá về tư tưởng cho quân và dân ta trong cuộc kháng chiến chống Mỹ, cứu nước; thể hiện tầm tư duy quân sự của một nhà lãnh đạo tài năng, có uy tín lớn của Đảng. Lịch sử cuộc kháng chiến chống Mỹ, cứu nước của Đảng và dân tộc ta mãi mãi khắc ghi tư tưởng chỉ đạo tác chiến mang đậm dấu ấn Đại tướng Nguyễn Chí Thanh như </w:t>
      </w:r>
      <w:r w:rsidRPr="00DD4BD7">
        <w:rPr>
          <w:rStyle w:val="Emphasis"/>
          <w:color w:val="000000"/>
          <w:sz w:val="28"/>
          <w:szCs w:val="28"/>
        </w:rPr>
        <w:t xml:space="preserve">“Nắm </w:t>
      </w:r>
      <w:r w:rsidRPr="00DD4BD7">
        <w:rPr>
          <w:rStyle w:val="Emphasis"/>
          <w:color w:val="000000"/>
          <w:sz w:val="28"/>
          <w:szCs w:val="28"/>
        </w:rPr>
        <w:lastRenderedPageBreak/>
        <w:t>thắt lưng Mỹ mà đánh”,</w:t>
      </w:r>
      <w:r w:rsidRPr="00DD4BD7">
        <w:rPr>
          <w:color w:val="333333"/>
          <w:sz w:val="28"/>
          <w:szCs w:val="28"/>
        </w:rPr>
        <w:t> </w:t>
      </w:r>
      <w:r w:rsidRPr="00DD4BD7">
        <w:rPr>
          <w:rStyle w:val="Emphasis"/>
          <w:color w:val="000000"/>
          <w:sz w:val="28"/>
          <w:szCs w:val="28"/>
        </w:rPr>
        <w:t>“cứ đánh Mỹ khắc tìm ra cách đánh hay”</w:t>
      </w:r>
      <w:r w:rsidRPr="00DD4BD7">
        <w:rPr>
          <w:color w:val="000000"/>
          <w:sz w:val="28"/>
          <w:szCs w:val="28"/>
        </w:rPr>
        <w:t> lập các </w:t>
      </w:r>
      <w:r w:rsidRPr="00DD4BD7">
        <w:rPr>
          <w:rStyle w:val="Emphasis"/>
          <w:color w:val="000000"/>
          <w:sz w:val="28"/>
          <w:szCs w:val="28"/>
        </w:rPr>
        <w:t>“vành đai diệt Mỹ”..</w:t>
      </w:r>
      <w:r w:rsidRPr="00DD4BD7">
        <w:rPr>
          <w:color w:val="000000"/>
          <w:sz w:val="28"/>
          <w:szCs w:val="28"/>
        </w:rPr>
        <w:t>.</w:t>
      </w:r>
    </w:p>
    <w:p w:rsidR="00DD4BD7" w:rsidRPr="00DD4BD7" w:rsidRDefault="00DD4BD7" w:rsidP="00DD4BD7">
      <w:pPr>
        <w:pStyle w:val="NormalWeb"/>
        <w:shd w:val="clear" w:color="auto" w:fill="FFFFFF"/>
        <w:spacing w:before="0" w:beforeAutospacing="0" w:after="150" w:afterAutospacing="0"/>
        <w:jc w:val="both"/>
        <w:rPr>
          <w:color w:val="333333"/>
          <w:sz w:val="28"/>
          <w:szCs w:val="28"/>
        </w:rPr>
      </w:pPr>
      <w:r w:rsidRPr="00DD4BD7">
        <w:rPr>
          <w:color w:val="000000"/>
          <w:spacing w:val="-2"/>
          <w:sz w:val="28"/>
          <w:szCs w:val="28"/>
        </w:rPr>
        <w:t>Quá trình hoạt động cách mạng của Đại tướng Nguyễn Chí Thanh cho thấy, Đồng chí liên tục có mặt ở những mặt trận khó khăn nhất, trong những thời điểm đầy thử thách, quyết liệt. Vượt qua muôn vàn gian khổ, hy sinh, một lòng trung thành tuyệt đối với Đảng, Đồng chí nêu cao tinh thần trách nhiệm, cống hiến hết mình cho dân tộc và Tổ quốc. Trên mỗi cương vị và trọng trách của mình, Đồng chí để lại dấu ấn sâu sắc về cả tư duy lãnh đạo và tổ chức thực hiện, tạo ra bước phát triển mới cho phong trào cách mạng.</w:t>
      </w:r>
    </w:p>
    <w:p w:rsidR="00DD4BD7" w:rsidRPr="00DD4BD7" w:rsidRDefault="00DD4BD7" w:rsidP="00DD4BD7">
      <w:pPr>
        <w:pStyle w:val="NormalWeb"/>
        <w:shd w:val="clear" w:color="auto" w:fill="FFFFFF"/>
        <w:spacing w:before="0" w:beforeAutospacing="0" w:after="160" w:afterAutospacing="0"/>
        <w:jc w:val="both"/>
        <w:rPr>
          <w:color w:val="333333"/>
          <w:sz w:val="28"/>
          <w:szCs w:val="28"/>
        </w:rPr>
      </w:pPr>
      <w:r w:rsidRPr="00DD4BD7">
        <w:rPr>
          <w:color w:val="333333"/>
          <w:sz w:val="28"/>
          <w:szCs w:val="28"/>
        </w:rPr>
        <w:t>Ngày 6/7/1967, đúng vào ngày lên đường quay trở lại chiến trường miền Nam để tiếp tục chỉ đạo cuộc kháng chiến chống Mỹ cứu nước, Đại tướng Nguyễn Chí Thanh bị một cơn đau tim đột ngột. Trái tim Đại tướng đã ngừng đập vào lúc 7 giờ 10 phút, hưởng thọ 53 tuổi.</w:t>
      </w:r>
    </w:p>
    <w:p w:rsidR="00DD4BD7" w:rsidRPr="00DD4BD7" w:rsidRDefault="00DD4BD7" w:rsidP="00DD4BD7">
      <w:pPr>
        <w:pStyle w:val="NormalWeb"/>
        <w:shd w:val="clear" w:color="auto" w:fill="FFFFFF"/>
        <w:spacing w:before="0" w:beforeAutospacing="0" w:after="160" w:afterAutospacing="0"/>
        <w:jc w:val="both"/>
        <w:rPr>
          <w:color w:val="333333"/>
          <w:sz w:val="28"/>
          <w:szCs w:val="28"/>
        </w:rPr>
      </w:pPr>
      <w:r w:rsidRPr="00DD4BD7">
        <w:rPr>
          <w:color w:val="333333"/>
          <w:sz w:val="28"/>
          <w:szCs w:val="28"/>
        </w:rPr>
        <w:t>Đã 56 năm trôi qua kể từ ngày đau thương ấy, nhưng kí ức đầy mất mát vẫn còn mãi khi cả dân tộc phải vĩnh biệt một trong những nhà cách mạng lỗi lạc, vị chỉ huy </w:t>
      </w:r>
      <w:r w:rsidRPr="00DD4BD7">
        <w:rPr>
          <w:color w:val="000000"/>
          <w:sz w:val="28"/>
          <w:szCs w:val="28"/>
        </w:rPr>
        <w:t>mưu lược, tài trí, dũng cảm</w:t>
      </w:r>
      <w:r w:rsidRPr="00DD4BD7">
        <w:rPr>
          <w:color w:val="333333"/>
          <w:sz w:val="28"/>
          <w:szCs w:val="28"/>
        </w:rPr>
        <w:t> của các lực lượng vũ trang,</w:t>
      </w:r>
      <w:r w:rsidRPr="00DD4BD7">
        <w:rPr>
          <w:color w:val="000000"/>
          <w:sz w:val="28"/>
          <w:szCs w:val="28"/>
        </w:rPr>
        <w:t> một danh tướng thời đại Hồ Chí Minh</w:t>
      </w:r>
      <w:r w:rsidRPr="00DD4BD7">
        <w:rPr>
          <w:color w:val="333333"/>
          <w:sz w:val="28"/>
          <w:szCs w:val="28"/>
        </w:rPr>
        <w:t>.</w:t>
      </w:r>
    </w:p>
    <w:p w:rsidR="00DD4BD7" w:rsidRPr="00DD4BD7" w:rsidRDefault="00DD4BD7" w:rsidP="00DD4BD7">
      <w:pPr>
        <w:pStyle w:val="NormalWeb"/>
        <w:shd w:val="clear" w:color="auto" w:fill="FFFFFF"/>
        <w:spacing w:before="0" w:beforeAutospacing="0" w:after="150" w:afterAutospacing="0"/>
        <w:jc w:val="both"/>
        <w:rPr>
          <w:color w:val="333333"/>
          <w:sz w:val="28"/>
          <w:szCs w:val="28"/>
        </w:rPr>
      </w:pPr>
      <w:r w:rsidRPr="00DD4BD7">
        <w:rPr>
          <w:color w:val="000000"/>
          <w:sz w:val="28"/>
          <w:szCs w:val="28"/>
        </w:rPr>
        <w:t>Kỷ niệm 110 năm Ngày sinh của đồng chí Đại tướng Nguyễn Chí Thanh (01/01/1914 - 01/01/2024) là dịp để chúng ta ôn lại cuộc đời hoạt động và những cống hiến to lớn của Đồng chí đối với Đảng và cách mạng Việt Nam. Đồng thời, qua đó tuyên truyền, giáo dục lòng yêu nước, truyền thống cách mạng, lịch sử, tư tưởng chính trị, đạo đức, lối sống, quyết tâm thực hiện thắng lợi Nghị quyết Đại hội XIII của Đảng vì dân giàu, nước mạnh, dân chủ, công bằng, văn minh, khơi dậy khát vọng xây dựng, phát triển đất nước hùng cường, phồn vinh, hạnh phúc.</w:t>
      </w:r>
    </w:p>
    <w:p w:rsidR="00DD4BD7" w:rsidRPr="00DD4BD7" w:rsidRDefault="00DD4BD7" w:rsidP="00DD4BD7">
      <w:pPr>
        <w:pStyle w:val="NormalWeb"/>
        <w:shd w:val="clear" w:color="auto" w:fill="FFFFFF"/>
        <w:spacing w:before="0" w:beforeAutospacing="0" w:after="160" w:afterAutospacing="0"/>
        <w:jc w:val="right"/>
        <w:rPr>
          <w:color w:val="333333"/>
          <w:sz w:val="28"/>
          <w:szCs w:val="28"/>
        </w:rPr>
      </w:pPr>
      <w:r w:rsidRPr="00DD4BD7">
        <w:rPr>
          <w:i/>
          <w:iCs/>
          <w:color w:val="333333"/>
          <w:sz w:val="28"/>
          <w:szCs w:val="28"/>
        </w:rPr>
        <w:t>                                                                                      Tháng 12/2023</w:t>
      </w:r>
    </w:p>
    <w:p w:rsidR="00DD4BD7" w:rsidRPr="00DD4BD7" w:rsidRDefault="00DD4BD7" w:rsidP="00DD4BD7">
      <w:pPr>
        <w:pStyle w:val="NormalWeb"/>
        <w:shd w:val="clear" w:color="auto" w:fill="FFFFFF"/>
        <w:spacing w:before="0" w:beforeAutospacing="0" w:after="160" w:afterAutospacing="0"/>
        <w:jc w:val="right"/>
        <w:rPr>
          <w:color w:val="333333"/>
          <w:sz w:val="28"/>
          <w:szCs w:val="28"/>
        </w:rPr>
      </w:pPr>
      <w:r w:rsidRPr="00DD4BD7">
        <w:rPr>
          <w:b/>
          <w:bCs/>
          <w:color w:val="333333"/>
          <w:sz w:val="28"/>
          <w:szCs w:val="28"/>
        </w:rPr>
        <w:t>Sở Văn hóa và Thể thao Hà Nội</w:t>
      </w:r>
    </w:p>
    <w:p w:rsidR="00F9496B" w:rsidRPr="00DD4BD7" w:rsidRDefault="00F9496B" w:rsidP="00DD4BD7"/>
    <w:sectPr w:rsidR="00F9496B" w:rsidRPr="00DD4BD7" w:rsidSect="00DD4BD7">
      <w:pgSz w:w="11907" w:h="16840" w:code="9"/>
      <w:pgMar w:top="993" w:right="1134"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E9"/>
    <w:rsid w:val="00203978"/>
    <w:rsid w:val="00373D88"/>
    <w:rsid w:val="00411149"/>
    <w:rsid w:val="005B01E9"/>
    <w:rsid w:val="00DD4BD7"/>
    <w:rsid w:val="00F9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8F031-7F6B-4139-B873-0DE028B7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1E9"/>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NormalWeb">
    <w:name w:val="Normal (Web)"/>
    <w:basedOn w:val="Normal"/>
    <w:uiPriority w:val="99"/>
    <w:semiHidden/>
    <w:unhideWhenUsed/>
    <w:rsid w:val="00DD4BD7"/>
    <w:pPr>
      <w:spacing w:before="100" w:beforeAutospacing="1" w:after="100" w:afterAutospacing="1" w:line="240" w:lineRule="auto"/>
      <w:contextualSpacing w:val="0"/>
      <w:jc w:val="left"/>
    </w:pPr>
    <w:rPr>
      <w:rFonts w:eastAsia="Times New Roman" w:cs="Times New Roman"/>
      <w:sz w:val="24"/>
      <w:szCs w:val="24"/>
    </w:rPr>
  </w:style>
  <w:style w:type="character" w:styleId="Strong">
    <w:name w:val="Strong"/>
    <w:basedOn w:val="DefaultParagraphFont"/>
    <w:uiPriority w:val="22"/>
    <w:qFormat/>
    <w:rsid w:val="00DD4BD7"/>
    <w:rPr>
      <w:b/>
      <w:bCs/>
    </w:rPr>
  </w:style>
  <w:style w:type="character" w:styleId="Emphasis">
    <w:name w:val="Emphasis"/>
    <w:basedOn w:val="DefaultParagraphFont"/>
    <w:uiPriority w:val="20"/>
    <w:qFormat/>
    <w:rsid w:val="00DD4B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04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2</cp:revision>
  <dcterms:created xsi:type="dcterms:W3CDTF">2024-01-02T07:45:00Z</dcterms:created>
  <dcterms:modified xsi:type="dcterms:W3CDTF">2024-01-02T07:45:00Z</dcterms:modified>
</cp:coreProperties>
</file>